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A02A6" w:rsidRDefault="00153EC1">
      <w:pPr>
        <w:pStyle w:val="normal0"/>
        <w:spacing w:after="200"/>
        <w:jc w:val="center"/>
      </w:pPr>
      <w:bookmarkStart w:id="0" w:name="_GoBack"/>
      <w:bookmarkEnd w:id="0"/>
      <w:r>
        <w:rPr>
          <w:b/>
          <w:sz w:val="28"/>
        </w:rPr>
        <w:t>Template | Unit Enhancement</w:t>
      </w:r>
    </w:p>
    <w:p w:rsidR="009A02A6" w:rsidRDefault="00153EC1">
      <w:pPr>
        <w:pStyle w:val="normal0"/>
        <w:jc w:val="center"/>
      </w:pPr>
      <w:r>
        <w:t xml:space="preserve"> </w:t>
      </w:r>
    </w:p>
    <w:p w:rsidR="009A02A6" w:rsidRDefault="00153EC1">
      <w:pPr>
        <w:pStyle w:val="normal0"/>
        <w:jc w:val="center"/>
      </w:pPr>
      <w:r>
        <w:rPr>
          <w:b/>
          <w:i/>
          <w:sz w:val="32"/>
        </w:rPr>
        <w:t>ENGINEERING DESIGN</w:t>
      </w:r>
    </w:p>
    <w:p w:rsidR="009A02A6" w:rsidRDefault="00153EC1">
      <w:pPr>
        <w:pStyle w:val="normal0"/>
      </w:pPr>
      <w:r>
        <w:t xml:space="preserve"> ______________________________________________________________________</w:t>
      </w:r>
    </w:p>
    <w:p w:rsidR="009A02A6" w:rsidRDefault="00153EC1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:rsidR="009A02A6" w:rsidRPr="00CA7EF1" w:rsidRDefault="00153EC1">
      <w:pPr>
        <w:pStyle w:val="normal0"/>
        <w:spacing w:before="40" w:after="40"/>
        <w:rPr>
          <w:i/>
        </w:rPr>
      </w:pPr>
      <w:r>
        <w:rPr>
          <w:b/>
        </w:rPr>
        <w:t>Instructional Materials Title:</w:t>
      </w:r>
      <w:r w:rsidR="00CA7EF1">
        <w:rPr>
          <w:b/>
        </w:rPr>
        <w:t xml:space="preserve"> </w:t>
      </w:r>
      <w:r w:rsidR="00CA7EF1">
        <w:rPr>
          <w:b/>
        </w:rPr>
        <w:tab/>
      </w:r>
      <w:r w:rsidR="00CA7EF1">
        <w:rPr>
          <w:b/>
        </w:rPr>
        <w:tab/>
      </w:r>
      <w:r w:rsidR="00CA7EF1">
        <w:rPr>
          <w:b/>
        </w:rPr>
        <w:tab/>
      </w:r>
      <w:r w:rsidR="00CA7EF1" w:rsidRPr="00CA7EF1">
        <w:rPr>
          <w:i/>
        </w:rPr>
        <w:t>Sound</w:t>
      </w:r>
    </w:p>
    <w:p w:rsidR="009A02A6" w:rsidRPr="00CA7EF1" w:rsidRDefault="00153EC1">
      <w:pPr>
        <w:pStyle w:val="normal0"/>
        <w:spacing w:before="40" w:after="40"/>
      </w:pPr>
      <w:r>
        <w:rPr>
          <w:b/>
        </w:rPr>
        <w:t>Publication Date:</w:t>
      </w:r>
      <w:r w:rsidR="00CA7EF1">
        <w:rPr>
          <w:b/>
        </w:rPr>
        <w:t xml:space="preserve"> </w:t>
      </w:r>
      <w:r w:rsidR="00CA7EF1">
        <w:rPr>
          <w:b/>
        </w:rPr>
        <w:tab/>
      </w:r>
      <w:r w:rsidR="00CA7EF1">
        <w:rPr>
          <w:b/>
        </w:rPr>
        <w:tab/>
      </w:r>
      <w:r w:rsidR="00CA7EF1">
        <w:rPr>
          <w:b/>
        </w:rPr>
        <w:tab/>
      </w:r>
      <w:r w:rsidR="00CA7EF1">
        <w:rPr>
          <w:b/>
        </w:rPr>
        <w:tab/>
      </w:r>
      <w:r w:rsidR="00CA7EF1">
        <w:rPr>
          <w:b/>
        </w:rPr>
        <w:tab/>
      </w:r>
      <w:r w:rsidR="00CA7EF1">
        <w:t>1997</w:t>
      </w:r>
    </w:p>
    <w:p w:rsidR="009A02A6" w:rsidRPr="00CA7EF1" w:rsidRDefault="00153EC1">
      <w:pPr>
        <w:pStyle w:val="normal0"/>
        <w:spacing w:before="40" w:after="40"/>
      </w:pPr>
      <w:r>
        <w:rPr>
          <w:b/>
        </w:rPr>
        <w:t>Work Group Participants:</w:t>
      </w:r>
      <w:r w:rsidR="00CA7EF1">
        <w:rPr>
          <w:b/>
        </w:rPr>
        <w:t xml:space="preserve">        </w:t>
      </w:r>
      <w:r w:rsidR="00CA7EF1">
        <w:rPr>
          <w:b/>
        </w:rPr>
        <w:tab/>
      </w:r>
      <w:r w:rsidR="00CA7EF1">
        <w:rPr>
          <w:b/>
        </w:rPr>
        <w:tab/>
      </w:r>
      <w:r w:rsidR="00CA7EF1">
        <w:rPr>
          <w:i/>
        </w:rPr>
        <w:tab/>
      </w:r>
      <w:r w:rsidR="00CA7EF1" w:rsidRPr="00CA7EF1">
        <w:t xml:space="preserve">Cathy </w:t>
      </w:r>
      <w:proofErr w:type="spellStart"/>
      <w:r w:rsidR="00CA7EF1" w:rsidRPr="00CA7EF1">
        <w:t>Alward</w:t>
      </w:r>
      <w:proofErr w:type="spellEnd"/>
      <w:r w:rsidR="00CA7EF1">
        <w:rPr>
          <w:i/>
        </w:rPr>
        <w:t xml:space="preserve">, </w:t>
      </w:r>
      <w:r w:rsidR="00CA7EF1">
        <w:t xml:space="preserve">Daniel Barkley, </w:t>
      </w:r>
      <w:proofErr w:type="spellStart"/>
      <w:r w:rsidR="00CA7EF1">
        <w:t>Anela</w:t>
      </w:r>
      <w:proofErr w:type="spellEnd"/>
      <w:r w:rsidR="00CA7EF1">
        <w:t xml:space="preserve"> </w:t>
      </w:r>
      <w:proofErr w:type="spellStart"/>
      <w:r w:rsidR="00CA7EF1">
        <w:t>Deisler</w:t>
      </w:r>
      <w:proofErr w:type="spellEnd"/>
      <w:r w:rsidR="00CA7EF1">
        <w:t xml:space="preserve">, Martha May, </w:t>
      </w:r>
      <w:r w:rsidR="00CA7EF1">
        <w:tab/>
      </w:r>
      <w:r w:rsidR="00CA7EF1">
        <w:tab/>
      </w:r>
      <w:r w:rsidR="00CA7EF1">
        <w:tab/>
      </w:r>
      <w:r w:rsidR="00CA7EF1">
        <w:tab/>
      </w:r>
      <w:r w:rsidR="00CA7EF1">
        <w:tab/>
      </w:r>
      <w:r w:rsidR="00CA7EF1">
        <w:tab/>
      </w:r>
      <w:r w:rsidR="00CA7EF1">
        <w:tab/>
      </w:r>
      <w:r w:rsidR="00CA7EF1">
        <w:tab/>
        <w:t>Chris Paul</w:t>
      </w:r>
    </w:p>
    <w:p w:rsidR="009A02A6" w:rsidRPr="00CA7EF1" w:rsidRDefault="00153EC1">
      <w:pPr>
        <w:pStyle w:val="normal0"/>
        <w:spacing w:before="40" w:after="40"/>
      </w:pPr>
      <w:r>
        <w:rPr>
          <w:b/>
        </w:rPr>
        <w:t>Date Developed:</w:t>
      </w:r>
      <w:r w:rsidR="00CA7EF1">
        <w:rPr>
          <w:b/>
        </w:rPr>
        <w:tab/>
      </w:r>
      <w:r w:rsidR="00CA7EF1">
        <w:rPr>
          <w:b/>
        </w:rPr>
        <w:tab/>
      </w:r>
      <w:r w:rsidR="00CA7EF1">
        <w:rPr>
          <w:b/>
        </w:rPr>
        <w:tab/>
      </w:r>
      <w:r w:rsidR="00CA7EF1">
        <w:rPr>
          <w:b/>
        </w:rPr>
        <w:tab/>
      </w:r>
      <w:r w:rsidR="00CA7EF1">
        <w:rPr>
          <w:b/>
        </w:rPr>
        <w:tab/>
      </w:r>
      <w:r w:rsidR="00CA7EF1">
        <w:t>August 22, 2013</w:t>
      </w:r>
    </w:p>
    <w:p w:rsidR="009A02A6" w:rsidRPr="00E613D5" w:rsidRDefault="00153EC1">
      <w:pPr>
        <w:pStyle w:val="normal0"/>
        <w:spacing w:before="40" w:after="40"/>
      </w:pPr>
      <w:r>
        <w:rPr>
          <w:b/>
        </w:rPr>
        <w:t>High Leverage Lesson (Title and Page Number):</w:t>
      </w:r>
      <w:r w:rsidR="00CA7EF1">
        <w:t xml:space="preserve"> </w:t>
      </w:r>
      <w:r w:rsidR="00E613D5">
        <w:t xml:space="preserve">Lesson 6, “Vibrations We Can’t See”, </w:t>
      </w:r>
      <w:r w:rsidR="00E613D5">
        <w:rPr>
          <w:i/>
        </w:rPr>
        <w:t xml:space="preserve">Teacher’s Guide </w:t>
      </w:r>
      <w:r w:rsidR="00E613D5">
        <w:t>p. 49</w:t>
      </w:r>
    </w:p>
    <w:p w:rsidR="009A02A6" w:rsidRDefault="00153EC1">
      <w:pPr>
        <w:pStyle w:val="normal0"/>
        <w:spacing w:before="40" w:after="40"/>
      </w:pPr>
      <w:r>
        <w:rPr>
          <w:b/>
          <w:color w:val="7F7F7F"/>
        </w:rPr>
        <w:t>Rationale</w:t>
      </w:r>
    </w:p>
    <w:p w:rsidR="009A02A6" w:rsidRPr="00E613D5" w:rsidRDefault="009C118B">
      <w:pPr>
        <w:pStyle w:val="normal0"/>
        <w:spacing w:before="40" w:after="40"/>
        <w:rPr>
          <w:color w:val="auto"/>
        </w:rPr>
      </w:pPr>
      <w:r>
        <w:rPr>
          <w:b/>
          <w:color w:val="7F7F7F"/>
        </w:rPr>
        <w:t xml:space="preserve">- </w:t>
      </w:r>
      <w:r w:rsidR="00153EC1">
        <w:rPr>
          <w:b/>
          <w:color w:val="7F7F7F"/>
        </w:rPr>
        <w:t xml:space="preserve">Why we identified this particular lesson </w:t>
      </w:r>
      <w:proofErr w:type="gramStart"/>
      <w:r w:rsidR="00E613D5">
        <w:rPr>
          <w:color w:val="auto"/>
        </w:rPr>
        <w:t>There</w:t>
      </w:r>
      <w:proofErr w:type="gramEnd"/>
      <w:r w:rsidR="00E613D5">
        <w:rPr>
          <w:color w:val="auto"/>
        </w:rPr>
        <w:t xml:space="preserve"> is an opportunity to optimize the lesson by adding an engineering concept; There is an opportunity to create a system with moving parts to solve a problem.</w:t>
      </w:r>
    </w:p>
    <w:p w:rsidR="009A02A6" w:rsidRPr="009C118B" w:rsidRDefault="00153EC1">
      <w:pPr>
        <w:pStyle w:val="normal0"/>
        <w:spacing w:before="40" w:after="40"/>
        <w:rPr>
          <w:color w:val="auto"/>
        </w:rPr>
      </w:pPr>
      <w:r>
        <w:rPr>
          <w:b/>
          <w:color w:val="7F7F7F"/>
        </w:rPr>
        <w:t>- Connections to NGSS and WA Science Standards</w:t>
      </w:r>
      <w:r w:rsidR="00E613D5">
        <w:rPr>
          <w:b/>
          <w:color w:val="7F7F7F"/>
        </w:rPr>
        <w:t xml:space="preserve"> </w:t>
      </w:r>
      <w:r w:rsidR="00E613D5" w:rsidRPr="009C118B">
        <w:rPr>
          <w:b/>
          <w:color w:val="auto"/>
        </w:rPr>
        <w:t>[4-5PS3A, 4-5PS3D, 2-3SYSA, 2-3SYSB, 2-3INQB</w:t>
      </w:r>
      <w:proofErr w:type="gramStart"/>
      <w:r w:rsidR="00E613D5" w:rsidRPr="009C118B">
        <w:rPr>
          <w:b/>
          <w:color w:val="auto"/>
        </w:rPr>
        <w:t>]  ADD</w:t>
      </w:r>
      <w:proofErr w:type="gramEnd"/>
      <w:r w:rsidR="00E613D5" w:rsidRPr="009C118B">
        <w:rPr>
          <w:b/>
          <w:color w:val="auto"/>
        </w:rPr>
        <w:t xml:space="preserve"> [3-5-ETS1-1, 3-5-ETS1-2, 3-5-ETS1-3] </w:t>
      </w:r>
    </w:p>
    <w:p w:rsidR="009A02A6" w:rsidRDefault="00153EC1">
      <w:pPr>
        <w:pStyle w:val="normal0"/>
      </w:pPr>
      <w:r>
        <w:t xml:space="preserve"> ______________________________________________________________________</w:t>
      </w:r>
    </w:p>
    <w:p w:rsidR="009A02A6" w:rsidRDefault="00153EC1">
      <w:pPr>
        <w:pStyle w:val="normal0"/>
        <w:spacing w:after="200"/>
      </w:pPr>
      <w:r>
        <w:rPr>
          <w:b/>
          <w:i/>
          <w:sz w:val="28"/>
        </w:rPr>
        <w:t>Engineering</w:t>
      </w:r>
      <w:r>
        <w:rPr>
          <w:b/>
          <w:sz w:val="28"/>
        </w:rPr>
        <w:t xml:space="preserve"> Lesson Enhancement</w:t>
      </w:r>
    </w:p>
    <w:p w:rsidR="009A02A6" w:rsidRDefault="00153EC1">
      <w:pPr>
        <w:pStyle w:val="normal0"/>
        <w:spacing w:before="40" w:after="40"/>
      </w:pPr>
      <w:r>
        <w:rPr>
          <w:b/>
          <w:color w:val="7F7F7F"/>
        </w:rPr>
        <w:t>Overview</w:t>
      </w:r>
    </w:p>
    <w:p w:rsidR="009A02A6" w:rsidRPr="009C118B" w:rsidRDefault="00153EC1">
      <w:pPr>
        <w:pStyle w:val="normal0"/>
        <w:spacing w:before="40" w:after="40"/>
        <w:rPr>
          <w:color w:val="auto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  <w:r w:rsidR="00E613D5">
        <w:rPr>
          <w:b/>
          <w:color w:val="7F7F7F"/>
        </w:rPr>
        <w:t>:</w:t>
      </w:r>
      <w:r w:rsidR="00E613D5">
        <w:rPr>
          <w:color w:val="7F7F7F"/>
        </w:rPr>
        <w:t xml:space="preserve"> </w:t>
      </w:r>
      <w:r w:rsidR="00E613D5" w:rsidRPr="009C118B">
        <w:rPr>
          <w:color w:val="auto"/>
        </w:rPr>
        <w:t>Change the order of the lesson and insert the enhancement at the beginning of the lesson.</w:t>
      </w:r>
    </w:p>
    <w:p w:rsidR="009A02A6" w:rsidRPr="009C118B" w:rsidRDefault="00153EC1">
      <w:pPr>
        <w:pStyle w:val="normal0"/>
        <w:spacing w:before="40" w:after="40"/>
        <w:rPr>
          <w:color w:val="auto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  <w:r w:rsidR="00E613D5">
        <w:rPr>
          <w:b/>
          <w:color w:val="7F7F7F"/>
        </w:rPr>
        <w:t>:</w:t>
      </w:r>
      <w:r w:rsidR="00E613D5">
        <w:rPr>
          <w:color w:val="7F7F7F"/>
        </w:rPr>
        <w:t xml:space="preserve"> </w:t>
      </w:r>
      <w:r w:rsidR="009C118B" w:rsidRPr="009C118B">
        <w:rPr>
          <w:color w:val="auto"/>
        </w:rPr>
        <w:t xml:space="preserve">Add engineering design framework, focusing on understanding the framework and designing a solution to the problem; </w:t>
      </w:r>
      <w:r w:rsidR="00E613D5" w:rsidRPr="009C118B">
        <w:rPr>
          <w:color w:val="auto"/>
        </w:rPr>
        <w:t xml:space="preserve">SPS </w:t>
      </w:r>
      <w:r w:rsidR="00E613D5" w:rsidRPr="009C118B">
        <w:rPr>
          <w:i/>
          <w:color w:val="auto"/>
        </w:rPr>
        <w:t xml:space="preserve">Sound </w:t>
      </w:r>
      <w:r w:rsidR="00E613D5" w:rsidRPr="009C118B">
        <w:rPr>
          <w:color w:val="auto"/>
        </w:rPr>
        <w:t>kit, no additional materials needed.</w:t>
      </w:r>
    </w:p>
    <w:p w:rsidR="009A02A6" w:rsidRDefault="00153EC1">
      <w:pPr>
        <w:pStyle w:val="normal0"/>
      </w:pPr>
      <w:r>
        <w:t xml:space="preserve"> </w:t>
      </w:r>
    </w:p>
    <w:p w:rsidR="009A02A6" w:rsidRDefault="00153EC1">
      <w:pPr>
        <w:pStyle w:val="normal0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Engineering Task</w:t>
      </w:r>
    </w:p>
    <w:p w:rsidR="00BD1845" w:rsidRPr="00BD1845" w:rsidRDefault="00BD1845">
      <w:pPr>
        <w:pStyle w:val="normal0"/>
        <w:spacing w:after="200"/>
      </w:pPr>
      <w:r>
        <w:t xml:space="preserve"> On </w:t>
      </w:r>
      <w:r>
        <w:rPr>
          <w:i/>
        </w:rPr>
        <w:t xml:space="preserve">Teacher’s Guide </w:t>
      </w:r>
      <w:r>
        <w:t>p. 51, no longer preassemble demonstration slide whistle and don’t show instructions</w:t>
      </w:r>
      <w:r w:rsidR="009C118B">
        <w:t xml:space="preserve"> for the slide whistle</w:t>
      </w:r>
      <w:r>
        <w:t>.</w:t>
      </w:r>
    </w:p>
    <w:p w:rsidR="006451C8" w:rsidRDefault="00153EC1">
      <w:pPr>
        <w:pStyle w:val="normal0"/>
        <w:spacing w:after="200"/>
      </w:pPr>
      <w:r>
        <w:t xml:space="preserve"> </w:t>
      </w:r>
      <w:r w:rsidR="00BD1845">
        <w:t>Present the available parts</w:t>
      </w:r>
      <w:r w:rsidR="006451C8">
        <w:t xml:space="preserve"> without comment</w:t>
      </w:r>
      <w:r w:rsidR="00BD1845">
        <w:t xml:space="preserve">. </w:t>
      </w:r>
    </w:p>
    <w:p w:rsidR="00BD1845" w:rsidRDefault="00BD1845">
      <w:pPr>
        <w:pStyle w:val="normal0"/>
        <w:spacing w:after="200"/>
      </w:pPr>
      <w:r>
        <w:t>The problem is to crea</w:t>
      </w:r>
      <w:r w:rsidR="006451C8">
        <w:t>te an instrument</w:t>
      </w:r>
      <w:r w:rsidR="002F509B">
        <w:t>.</w:t>
      </w:r>
      <w:r w:rsidR="006451C8">
        <w:t xml:space="preserve"> </w:t>
      </w:r>
    </w:p>
    <w:p w:rsidR="00BD1845" w:rsidRDefault="002F509B">
      <w:pPr>
        <w:pStyle w:val="normal0"/>
        <w:spacing w:after="200"/>
        <w:contextualSpacing/>
      </w:pPr>
      <w:r>
        <w:t>Constraints:</w:t>
      </w:r>
    </w:p>
    <w:p w:rsidR="002F509B" w:rsidRDefault="002F509B">
      <w:pPr>
        <w:pStyle w:val="normal0"/>
        <w:spacing w:after="200"/>
        <w:contextualSpacing/>
      </w:pPr>
      <w:r>
        <w:t>Use only one of each part;</w:t>
      </w:r>
    </w:p>
    <w:p w:rsidR="002F509B" w:rsidRDefault="002F509B">
      <w:pPr>
        <w:pStyle w:val="normal0"/>
        <w:spacing w:after="200"/>
        <w:contextualSpacing/>
      </w:pPr>
      <w:r>
        <w:t>Cannot use any additional materials;</w:t>
      </w:r>
    </w:p>
    <w:p w:rsidR="002F509B" w:rsidRDefault="002F509B">
      <w:pPr>
        <w:pStyle w:val="normal0"/>
        <w:spacing w:after="200"/>
        <w:contextualSpacing/>
      </w:pPr>
      <w:r>
        <w:t>Cannot keep it secret;</w:t>
      </w:r>
    </w:p>
    <w:p w:rsidR="002F509B" w:rsidRDefault="002F509B">
      <w:pPr>
        <w:pStyle w:val="normal0"/>
        <w:spacing w:after="200"/>
        <w:contextualSpacing/>
      </w:pPr>
      <w:r>
        <w:t>Must use all parts;</w:t>
      </w:r>
    </w:p>
    <w:p w:rsidR="002F509B" w:rsidRDefault="002F509B">
      <w:pPr>
        <w:pStyle w:val="normal0"/>
        <w:spacing w:after="200"/>
        <w:contextualSpacing/>
      </w:pPr>
      <w:r>
        <w:t>Ten minutes</w:t>
      </w:r>
    </w:p>
    <w:p w:rsidR="009A02A6" w:rsidRPr="009C118B" w:rsidRDefault="00BD1845">
      <w:pPr>
        <w:pStyle w:val="normal0"/>
        <w:spacing w:after="200"/>
        <w:rPr>
          <w:b/>
          <w:color w:val="auto"/>
        </w:rPr>
      </w:pPr>
      <w:r w:rsidRPr="009C118B">
        <w:rPr>
          <w:b/>
          <w:color w:val="auto"/>
        </w:rPr>
        <w:t>D</w:t>
      </w:r>
      <w:r w:rsidR="009C118B">
        <w:rPr>
          <w:b/>
          <w:color w:val="auto"/>
        </w:rPr>
        <w:t>on’t put your mouth on anything or anything in your mouth!</w:t>
      </w:r>
    </w:p>
    <w:p w:rsidR="009C118B" w:rsidRDefault="002F509B">
      <w:pPr>
        <w:pStyle w:val="normal0"/>
        <w:spacing w:after="200"/>
        <w:contextualSpacing/>
      </w:pPr>
      <w:r>
        <w:t>Criteria:</w:t>
      </w:r>
    </w:p>
    <w:p w:rsidR="002F509B" w:rsidRDefault="002F509B">
      <w:pPr>
        <w:pStyle w:val="normal0"/>
        <w:spacing w:after="200"/>
        <w:contextualSpacing/>
      </w:pPr>
      <w:proofErr w:type="gramStart"/>
      <w:r>
        <w:t>Must make at least three pitches.</w:t>
      </w:r>
      <w:proofErr w:type="gramEnd"/>
    </w:p>
    <w:p w:rsidR="009A02A6" w:rsidRDefault="00153EC1">
      <w:pPr>
        <w:pStyle w:val="normal0"/>
        <w:spacing w:after="200"/>
      </w:pPr>
      <w:r>
        <w:rPr>
          <w:b/>
          <w:u w:val="single"/>
        </w:rPr>
        <w:lastRenderedPageBreak/>
        <w:t>Part 2</w:t>
      </w:r>
      <w:r>
        <w:rPr>
          <w:b/>
        </w:rPr>
        <w:t xml:space="preserve">: </w:t>
      </w:r>
      <w:r>
        <w:rPr>
          <w:b/>
          <w:i/>
        </w:rPr>
        <w:t>Engineering</w:t>
      </w:r>
      <w:r>
        <w:rPr>
          <w:b/>
        </w:rPr>
        <w:t xml:space="preserve"> Learning Sequence</w:t>
      </w:r>
    </w:p>
    <w:p w:rsidR="00700521" w:rsidRDefault="00700521">
      <w:pPr>
        <w:pStyle w:val="normal0"/>
        <w:spacing w:after="200"/>
      </w:pPr>
      <w:r>
        <w:t xml:space="preserve">Introduce the engineering design </w:t>
      </w:r>
      <w:r w:rsidR="009C118B">
        <w:t xml:space="preserve">framework: define the problem, develop solutions, </w:t>
      </w:r>
      <w:proofErr w:type="gramStart"/>
      <w:r w:rsidR="009C118B">
        <w:t>optimize</w:t>
      </w:r>
      <w:proofErr w:type="gramEnd"/>
      <w:r w:rsidR="009C118B">
        <w:t xml:space="preserve"> solution</w:t>
      </w:r>
      <w:r>
        <w:t>.  Discuss the engineering process. Then explain that the problem is defined and today we will be developing solutions to the problem. We will address the idea of optimization in a later lesson.</w:t>
      </w:r>
    </w:p>
    <w:p w:rsidR="009A02A6" w:rsidRDefault="00700521">
      <w:pPr>
        <w:pStyle w:val="normal0"/>
        <w:spacing w:after="200"/>
      </w:pPr>
      <w:r>
        <w:t xml:space="preserve"> Students will use the engineering design process to create an instrument that </w:t>
      </w:r>
      <w:r w:rsidR="00155DE0">
        <w:t>will demonstrate three different pitches.</w:t>
      </w:r>
    </w:p>
    <w:p w:rsidR="009A02A6" w:rsidRDefault="00153EC1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Engineering Task</w:t>
      </w:r>
    </w:p>
    <w:p w:rsidR="00700521" w:rsidRDefault="00700521" w:rsidP="00700521">
      <w:pPr>
        <w:pStyle w:val="normal0"/>
        <w:spacing w:after="200"/>
      </w:pPr>
      <w:r>
        <w:t xml:space="preserve"> Present the available parts without comment. </w:t>
      </w:r>
    </w:p>
    <w:p w:rsidR="00700521" w:rsidRDefault="00700521" w:rsidP="00700521">
      <w:pPr>
        <w:pStyle w:val="normal0"/>
        <w:spacing w:after="200"/>
      </w:pPr>
      <w:r>
        <w:t xml:space="preserve">The problem is to create an instrument. </w:t>
      </w:r>
    </w:p>
    <w:p w:rsidR="00700521" w:rsidRDefault="00700521" w:rsidP="00700521">
      <w:pPr>
        <w:pStyle w:val="normal0"/>
        <w:spacing w:after="200"/>
        <w:contextualSpacing/>
      </w:pPr>
      <w:r>
        <w:t>Constraints:</w:t>
      </w:r>
    </w:p>
    <w:p w:rsidR="00700521" w:rsidRDefault="00700521" w:rsidP="00700521">
      <w:pPr>
        <w:pStyle w:val="normal0"/>
        <w:spacing w:after="200"/>
        <w:contextualSpacing/>
      </w:pPr>
      <w:r>
        <w:t>Use only one of each part;</w:t>
      </w:r>
    </w:p>
    <w:p w:rsidR="00700521" w:rsidRDefault="00700521" w:rsidP="00700521">
      <w:pPr>
        <w:pStyle w:val="normal0"/>
        <w:spacing w:after="200"/>
        <w:contextualSpacing/>
      </w:pPr>
      <w:r>
        <w:t>Cannot use any additional materials;</w:t>
      </w:r>
    </w:p>
    <w:p w:rsidR="00700521" w:rsidRDefault="00700521" w:rsidP="00700521">
      <w:pPr>
        <w:pStyle w:val="normal0"/>
        <w:spacing w:after="200"/>
        <w:contextualSpacing/>
      </w:pPr>
      <w:r>
        <w:t>Cannot keep it secret;</w:t>
      </w:r>
    </w:p>
    <w:p w:rsidR="00700521" w:rsidRDefault="00700521" w:rsidP="00700521">
      <w:pPr>
        <w:pStyle w:val="normal0"/>
        <w:spacing w:after="200"/>
        <w:contextualSpacing/>
      </w:pPr>
      <w:r>
        <w:t>Must use all parts;</w:t>
      </w:r>
    </w:p>
    <w:p w:rsidR="00700521" w:rsidRDefault="00700521" w:rsidP="00700521">
      <w:pPr>
        <w:pStyle w:val="normal0"/>
        <w:spacing w:after="200"/>
        <w:contextualSpacing/>
      </w:pPr>
      <w:r>
        <w:t>Ten minutes</w:t>
      </w:r>
    </w:p>
    <w:p w:rsidR="00700521" w:rsidRPr="009C118B" w:rsidRDefault="00700521" w:rsidP="00700521">
      <w:pPr>
        <w:pStyle w:val="normal0"/>
        <w:spacing w:after="200"/>
        <w:rPr>
          <w:b/>
        </w:rPr>
      </w:pPr>
      <w:r w:rsidRPr="009C118B">
        <w:rPr>
          <w:b/>
        </w:rPr>
        <w:t>Don’t put your mouth on anything</w:t>
      </w:r>
      <w:r w:rsidR="009C118B" w:rsidRPr="009C118B">
        <w:rPr>
          <w:b/>
        </w:rPr>
        <w:t xml:space="preserve"> or anything in your mouth</w:t>
      </w:r>
      <w:r w:rsidRPr="009C118B">
        <w:rPr>
          <w:b/>
        </w:rPr>
        <w:t>!</w:t>
      </w:r>
    </w:p>
    <w:p w:rsidR="00700521" w:rsidRDefault="00700521" w:rsidP="00700521">
      <w:pPr>
        <w:pStyle w:val="normal0"/>
        <w:spacing w:after="200"/>
        <w:contextualSpacing/>
      </w:pPr>
      <w:r>
        <w:t>Criteria:</w:t>
      </w:r>
    </w:p>
    <w:p w:rsidR="00700521" w:rsidRDefault="00700521" w:rsidP="00700521">
      <w:pPr>
        <w:pStyle w:val="normal0"/>
        <w:spacing w:after="200"/>
        <w:contextualSpacing/>
      </w:pPr>
      <w:proofErr w:type="gramStart"/>
      <w:r>
        <w:t>Must make at least three pitches.</w:t>
      </w:r>
      <w:proofErr w:type="gramEnd"/>
    </w:p>
    <w:p w:rsidR="00700521" w:rsidRDefault="00700521">
      <w:pPr>
        <w:pStyle w:val="normal0"/>
        <w:spacing w:after="200"/>
      </w:pPr>
    </w:p>
    <w:p w:rsidR="00155DE0" w:rsidRDefault="00155DE0">
      <w:pPr>
        <w:pStyle w:val="normal0"/>
        <w:spacing w:after="200"/>
      </w:pPr>
      <w:r>
        <w:t>Step 1</w:t>
      </w:r>
      <w:r>
        <w:tab/>
      </w:r>
      <w:r>
        <w:tab/>
      </w:r>
      <w:r w:rsidR="00496631">
        <w:t>Present</w:t>
      </w:r>
      <w:r>
        <w:t xml:space="preserve"> </w:t>
      </w:r>
      <w:r w:rsidR="00496631">
        <w:t xml:space="preserve">the engineering design framework.  Introduce the </w:t>
      </w:r>
      <w:r>
        <w:t xml:space="preserve">problem, constraints and criteria. </w:t>
      </w:r>
    </w:p>
    <w:p w:rsidR="00155DE0" w:rsidRDefault="00155DE0">
      <w:pPr>
        <w:pStyle w:val="normal0"/>
        <w:spacing w:after="200"/>
      </w:pPr>
      <w:r>
        <w:t>Step 2</w:t>
      </w:r>
      <w:r>
        <w:tab/>
      </w:r>
      <w:r>
        <w:tab/>
      </w:r>
      <w:r w:rsidR="002773CF">
        <w:t>Display</w:t>
      </w:r>
      <w:r>
        <w:t xml:space="preserve"> the materials</w:t>
      </w:r>
      <w:r w:rsidR="002773CF">
        <w:t xml:space="preserve"> available. L</w:t>
      </w:r>
      <w:r>
        <w:t>eave them on the overhead.</w:t>
      </w:r>
    </w:p>
    <w:p w:rsidR="00155DE0" w:rsidRDefault="00155DE0">
      <w:pPr>
        <w:pStyle w:val="normal0"/>
        <w:spacing w:after="200"/>
      </w:pPr>
      <w:r>
        <w:t>Step 3</w:t>
      </w:r>
      <w:r>
        <w:tab/>
      </w:r>
      <w:r>
        <w:tab/>
        <w:t>I</w:t>
      </w:r>
      <w:r w:rsidR="00605BF4">
        <w:t>ndividually, make two</w:t>
      </w:r>
      <w:r>
        <w:t xml:space="preserve"> drawing</w:t>
      </w:r>
      <w:r w:rsidR="00605BF4">
        <w:t>s</w:t>
      </w:r>
      <w:r>
        <w:t xml:space="preserve"> of </w:t>
      </w:r>
      <w:r w:rsidR="00605BF4">
        <w:t>instruments</w:t>
      </w:r>
      <w:r>
        <w:t xml:space="preserve"> you could </w:t>
      </w:r>
      <w:r w:rsidR="00605BF4">
        <w:t>build</w:t>
      </w:r>
      <w:r w:rsidR="002A35BD">
        <w:t xml:space="preserve"> using all of the materials.  W</w:t>
      </w:r>
      <w:r>
        <w:t xml:space="preserve">rite a description of how </w:t>
      </w:r>
      <w:r w:rsidR="00605BF4">
        <w:t xml:space="preserve">each </w:t>
      </w:r>
      <w:r>
        <w:t xml:space="preserve">solves the problem </w:t>
      </w:r>
      <w:r w:rsidR="002A35BD">
        <w:t>while meeting</w:t>
      </w:r>
      <w:r>
        <w:t xml:space="preserve"> the criteria/constraints.</w:t>
      </w:r>
    </w:p>
    <w:p w:rsidR="00936C10" w:rsidRDefault="00155DE0" w:rsidP="00155DE0">
      <w:pPr>
        <w:pStyle w:val="normal0"/>
        <w:spacing w:after="200"/>
      </w:pPr>
      <w:r>
        <w:t>Step 4</w:t>
      </w:r>
      <w:r>
        <w:tab/>
      </w:r>
      <w:r>
        <w:tab/>
      </w:r>
      <w:r w:rsidR="002A35BD" w:rsidRPr="002A35BD">
        <w:rPr>
          <w:color w:val="auto"/>
        </w:rPr>
        <w:t>When students have</w:t>
      </w:r>
      <w:r w:rsidR="002A35BD">
        <w:t xml:space="preserve"> finished their individual work, transition to partner work.  </w:t>
      </w:r>
      <w:r>
        <w:t>Give student partners their mat</w:t>
      </w:r>
      <w:r w:rsidR="002A35BD">
        <w:t>erials.  They will discuss their designs and choose one that they think might work well to meet the criteria</w:t>
      </w:r>
      <w:r w:rsidR="00936C10">
        <w:t xml:space="preserve"> then, build the instrument.  </w:t>
      </w:r>
    </w:p>
    <w:p w:rsidR="00155DE0" w:rsidRDefault="002773CF" w:rsidP="00155DE0">
      <w:pPr>
        <w:pStyle w:val="normal0"/>
        <w:spacing w:after="200"/>
      </w:pPr>
      <w:r>
        <w:t>Step 5</w:t>
      </w:r>
      <w:r>
        <w:tab/>
      </w:r>
      <w:r>
        <w:tab/>
        <w:t>Circulate through th</w:t>
      </w:r>
      <w:r w:rsidR="000A0411">
        <w:t xml:space="preserve">e classroom </w:t>
      </w:r>
      <w:r w:rsidR="00936C10">
        <w:t xml:space="preserve">(if students finish at different rates) </w:t>
      </w:r>
      <w:r w:rsidR="000A0411">
        <w:t>or as a whole group</w:t>
      </w:r>
      <w:r w:rsidR="00936C10">
        <w:t xml:space="preserve"> (if students finish at the same time.  H</w:t>
      </w:r>
      <w:r>
        <w:t xml:space="preserve">ave students demonstrate the instruments they made and the pitches that they can </w:t>
      </w:r>
      <w:r w:rsidR="00936C10">
        <w:t>make</w:t>
      </w:r>
      <w:r>
        <w:t>.</w:t>
      </w:r>
    </w:p>
    <w:p w:rsidR="00155DE0" w:rsidRDefault="002773CF" w:rsidP="00155DE0">
      <w:pPr>
        <w:pStyle w:val="normal0"/>
        <w:spacing w:after="200"/>
      </w:pPr>
      <w:r>
        <w:t xml:space="preserve">Step 6 </w:t>
      </w:r>
      <w:r>
        <w:tab/>
      </w:r>
      <w:r>
        <w:tab/>
        <w:t>Refine the instruments to make sure that all students were able to demonstrate the three pitches.</w:t>
      </w:r>
    </w:p>
    <w:p w:rsidR="00FD72FD" w:rsidRDefault="002773CF" w:rsidP="00155DE0">
      <w:pPr>
        <w:pStyle w:val="normal0"/>
        <w:spacing w:after="200"/>
      </w:pPr>
      <w:r>
        <w:t>Step 7</w:t>
      </w:r>
      <w:r>
        <w:tab/>
      </w:r>
      <w:r>
        <w:tab/>
      </w:r>
      <w:r w:rsidR="00FD72FD">
        <w:t>Students will complete design sheet questions three and four in their notebooks.</w:t>
      </w:r>
    </w:p>
    <w:p w:rsidR="002773CF" w:rsidRDefault="00FD72FD" w:rsidP="00155DE0">
      <w:pPr>
        <w:pStyle w:val="normal0"/>
        <w:spacing w:after="200"/>
      </w:pPr>
      <w:r>
        <w:t>Step 8</w:t>
      </w:r>
      <w:r>
        <w:tab/>
      </w:r>
      <w:r>
        <w:tab/>
        <w:t>Teacher e</w:t>
      </w:r>
      <w:r w:rsidR="000A0411">
        <w:t>valuate</w:t>
      </w:r>
      <w:r>
        <w:t>s</w:t>
      </w:r>
      <w:r w:rsidR="000A0411">
        <w:t xml:space="preserve"> the engineering concepts based on the drawings and descriptions of the </w:t>
      </w:r>
      <w:r>
        <w:t>solutions</w:t>
      </w:r>
      <w:r w:rsidR="000A0411">
        <w:t xml:space="preserve"> in the student notebooks: Do they show workable designs? Does the design show development?</w:t>
      </w:r>
    </w:p>
    <w:p w:rsidR="002773CF" w:rsidRDefault="002773CF" w:rsidP="00155DE0">
      <w:pPr>
        <w:pStyle w:val="normal0"/>
        <w:spacing w:after="200"/>
      </w:pPr>
      <w:r>
        <w:t xml:space="preserve">Step </w:t>
      </w:r>
      <w:r w:rsidR="00FD72FD">
        <w:t>9</w:t>
      </w:r>
      <w:r>
        <w:tab/>
      </w:r>
      <w:r>
        <w:tab/>
      </w:r>
      <w:r w:rsidR="000A0411">
        <w:t>Present the remainder of lesson 6 (p. 51-start at step 5).</w:t>
      </w:r>
    </w:p>
    <w:p w:rsidR="00700521" w:rsidRPr="00700521" w:rsidRDefault="00700521">
      <w:pPr>
        <w:pStyle w:val="normal0"/>
        <w:spacing w:after="200"/>
      </w:pPr>
    </w:p>
    <w:p w:rsidR="00700521" w:rsidRDefault="00700521">
      <w:pPr>
        <w:pStyle w:val="normal0"/>
        <w:spacing w:after="200"/>
        <w:rPr>
          <w:i/>
        </w:rPr>
      </w:pPr>
    </w:p>
    <w:p w:rsidR="00700521" w:rsidRDefault="00700521">
      <w:pPr>
        <w:pStyle w:val="normal0"/>
        <w:spacing w:after="200"/>
        <w:rPr>
          <w:i/>
        </w:rPr>
      </w:pPr>
    </w:p>
    <w:p w:rsidR="009A02A6" w:rsidRDefault="00153EC1">
      <w:pPr>
        <w:pStyle w:val="normal0"/>
        <w:spacing w:after="200"/>
      </w:pPr>
      <w:r>
        <w:rPr>
          <w:b/>
          <w:u w:val="single"/>
        </w:rPr>
        <w:t>Part 3-B</w:t>
      </w:r>
      <w:r>
        <w:rPr>
          <w:b/>
        </w:rPr>
        <w:t>: Assessment Rubric</w:t>
      </w:r>
    </w:p>
    <w:p w:rsidR="00605BF4" w:rsidRDefault="00605BF4" w:rsidP="009F46A8">
      <w:pPr>
        <w:pStyle w:val="normal0"/>
        <w:spacing w:after="200"/>
        <w:contextualSpacing/>
      </w:pPr>
    </w:p>
    <w:tbl>
      <w:tblPr>
        <w:tblStyle w:val="TableGrid1"/>
        <w:tblW w:w="0" w:type="auto"/>
        <w:tblLook w:val="00BF"/>
      </w:tblPr>
      <w:tblGrid>
        <w:gridCol w:w="4146"/>
        <w:gridCol w:w="2262"/>
        <w:gridCol w:w="2256"/>
      </w:tblGrid>
      <w:tr w:rsidR="009F46A8" w:rsidRPr="009F46A8" w:rsidTr="008A0F31">
        <w:trPr>
          <w:trHeight w:val="566"/>
        </w:trPr>
        <w:tc>
          <w:tcPr>
            <w:tcW w:w="8664" w:type="dxa"/>
            <w:gridSpan w:val="3"/>
          </w:tcPr>
          <w:p w:rsidR="009F46A8" w:rsidRPr="009F46A8" w:rsidRDefault="009F46A8" w:rsidP="009F46A8">
            <w:pPr>
              <w:jc w:val="center"/>
              <w:rPr>
                <w:b/>
                <w:sz w:val="24"/>
              </w:rPr>
            </w:pPr>
            <w:r w:rsidRPr="009F46A8">
              <w:rPr>
                <w:b/>
                <w:sz w:val="24"/>
              </w:rPr>
              <w:t>Criteria of Engineering Understanding</w:t>
            </w:r>
          </w:p>
        </w:tc>
      </w:tr>
      <w:tr w:rsidR="009F46A8" w:rsidRPr="009F46A8" w:rsidTr="008A0F31">
        <w:trPr>
          <w:trHeight w:val="566"/>
        </w:trPr>
        <w:tc>
          <w:tcPr>
            <w:tcW w:w="4146" w:type="dxa"/>
          </w:tcPr>
          <w:p w:rsidR="009F46A8" w:rsidRPr="009F46A8" w:rsidRDefault="009F46A8" w:rsidP="009F46A8">
            <w:pPr>
              <w:rPr>
                <w:sz w:val="24"/>
              </w:rPr>
            </w:pPr>
          </w:p>
        </w:tc>
        <w:tc>
          <w:tcPr>
            <w:tcW w:w="2262" w:type="dxa"/>
          </w:tcPr>
          <w:p w:rsidR="009F46A8" w:rsidRPr="009F46A8" w:rsidRDefault="009F46A8" w:rsidP="009F46A8">
            <w:pPr>
              <w:rPr>
                <w:sz w:val="24"/>
              </w:rPr>
            </w:pPr>
            <w:r w:rsidRPr="009F46A8">
              <w:rPr>
                <w:sz w:val="24"/>
              </w:rPr>
              <w:t>Shows Understanding</w:t>
            </w:r>
          </w:p>
        </w:tc>
        <w:tc>
          <w:tcPr>
            <w:tcW w:w="2256" w:type="dxa"/>
          </w:tcPr>
          <w:p w:rsidR="009F46A8" w:rsidRPr="009F46A8" w:rsidRDefault="009F46A8" w:rsidP="009F46A8">
            <w:pPr>
              <w:rPr>
                <w:sz w:val="24"/>
              </w:rPr>
            </w:pPr>
            <w:r w:rsidRPr="009F46A8">
              <w:rPr>
                <w:sz w:val="24"/>
              </w:rPr>
              <w:t>Needs support</w:t>
            </w:r>
          </w:p>
        </w:tc>
      </w:tr>
      <w:tr w:rsidR="009F46A8" w:rsidRPr="009F46A8" w:rsidTr="008A0F31">
        <w:trPr>
          <w:trHeight w:val="566"/>
        </w:trPr>
        <w:tc>
          <w:tcPr>
            <w:tcW w:w="4146" w:type="dxa"/>
          </w:tcPr>
          <w:p w:rsidR="009F46A8" w:rsidRPr="009F46A8" w:rsidRDefault="009F46A8" w:rsidP="009F46A8">
            <w:pPr>
              <w:rPr>
                <w:sz w:val="24"/>
              </w:rPr>
            </w:pPr>
            <w:r w:rsidRPr="009F46A8">
              <w:rPr>
                <w:sz w:val="24"/>
              </w:rPr>
              <w:t>Brainstorm/explore multiple solutions</w:t>
            </w:r>
          </w:p>
        </w:tc>
        <w:tc>
          <w:tcPr>
            <w:tcW w:w="2262" w:type="dxa"/>
          </w:tcPr>
          <w:p w:rsidR="009F46A8" w:rsidRPr="009F46A8" w:rsidRDefault="009F46A8" w:rsidP="009F46A8">
            <w:pPr>
              <w:rPr>
                <w:sz w:val="24"/>
              </w:rPr>
            </w:pPr>
          </w:p>
        </w:tc>
        <w:tc>
          <w:tcPr>
            <w:tcW w:w="2256" w:type="dxa"/>
          </w:tcPr>
          <w:p w:rsidR="009F46A8" w:rsidRPr="009F46A8" w:rsidRDefault="009F46A8" w:rsidP="009F46A8">
            <w:pPr>
              <w:rPr>
                <w:sz w:val="24"/>
              </w:rPr>
            </w:pPr>
          </w:p>
        </w:tc>
      </w:tr>
      <w:tr w:rsidR="009F46A8" w:rsidRPr="009F46A8" w:rsidTr="008A0F31">
        <w:trPr>
          <w:trHeight w:val="719"/>
        </w:trPr>
        <w:tc>
          <w:tcPr>
            <w:tcW w:w="4146" w:type="dxa"/>
          </w:tcPr>
          <w:p w:rsidR="009F46A8" w:rsidRPr="009F46A8" w:rsidRDefault="009F46A8" w:rsidP="003A0E6D">
            <w:pPr>
              <w:rPr>
                <w:sz w:val="24"/>
              </w:rPr>
            </w:pPr>
            <w:r w:rsidRPr="009F46A8">
              <w:rPr>
                <w:sz w:val="24"/>
              </w:rPr>
              <w:t xml:space="preserve">Creates a legible </w:t>
            </w:r>
            <w:r w:rsidR="003A0E6D">
              <w:rPr>
                <w:sz w:val="24"/>
              </w:rPr>
              <w:t>model</w:t>
            </w:r>
            <w:r w:rsidRPr="009F46A8">
              <w:rPr>
                <w:sz w:val="24"/>
              </w:rPr>
              <w:t xml:space="preserve"> with a description of solution</w:t>
            </w:r>
          </w:p>
        </w:tc>
        <w:tc>
          <w:tcPr>
            <w:tcW w:w="2262" w:type="dxa"/>
          </w:tcPr>
          <w:p w:rsidR="009F46A8" w:rsidRPr="009F46A8" w:rsidRDefault="009F46A8" w:rsidP="009F46A8">
            <w:pPr>
              <w:rPr>
                <w:sz w:val="24"/>
              </w:rPr>
            </w:pPr>
          </w:p>
        </w:tc>
        <w:tc>
          <w:tcPr>
            <w:tcW w:w="2256" w:type="dxa"/>
          </w:tcPr>
          <w:p w:rsidR="009F46A8" w:rsidRPr="009F46A8" w:rsidRDefault="009F46A8" w:rsidP="009F46A8">
            <w:pPr>
              <w:rPr>
                <w:sz w:val="24"/>
              </w:rPr>
            </w:pPr>
          </w:p>
        </w:tc>
      </w:tr>
      <w:tr w:rsidR="009F46A8" w:rsidRPr="009F46A8" w:rsidTr="008A0F31">
        <w:trPr>
          <w:trHeight w:val="719"/>
        </w:trPr>
        <w:tc>
          <w:tcPr>
            <w:tcW w:w="4146" w:type="dxa"/>
          </w:tcPr>
          <w:p w:rsidR="009F46A8" w:rsidRPr="009F46A8" w:rsidRDefault="009F46A8" w:rsidP="009F46A8">
            <w:pPr>
              <w:rPr>
                <w:sz w:val="24"/>
              </w:rPr>
            </w:pPr>
            <w:r w:rsidRPr="009F46A8">
              <w:rPr>
                <w:sz w:val="24"/>
              </w:rPr>
              <w:t>Revise solutions</w:t>
            </w:r>
          </w:p>
        </w:tc>
        <w:tc>
          <w:tcPr>
            <w:tcW w:w="2262" w:type="dxa"/>
          </w:tcPr>
          <w:p w:rsidR="009F46A8" w:rsidRPr="009F46A8" w:rsidRDefault="009F46A8" w:rsidP="009F46A8">
            <w:pPr>
              <w:rPr>
                <w:sz w:val="24"/>
              </w:rPr>
            </w:pPr>
          </w:p>
        </w:tc>
        <w:tc>
          <w:tcPr>
            <w:tcW w:w="2256" w:type="dxa"/>
          </w:tcPr>
          <w:p w:rsidR="009F46A8" w:rsidRPr="009F46A8" w:rsidRDefault="009F46A8" w:rsidP="009F46A8">
            <w:pPr>
              <w:rPr>
                <w:sz w:val="24"/>
              </w:rPr>
            </w:pPr>
          </w:p>
        </w:tc>
      </w:tr>
      <w:tr w:rsidR="009F46A8" w:rsidRPr="009F46A8" w:rsidTr="008A0F31">
        <w:trPr>
          <w:trHeight w:val="1151"/>
        </w:trPr>
        <w:tc>
          <w:tcPr>
            <w:tcW w:w="4146" w:type="dxa"/>
          </w:tcPr>
          <w:p w:rsidR="009F46A8" w:rsidRPr="009F46A8" w:rsidRDefault="009F46A8" w:rsidP="009F46A8">
            <w:pPr>
              <w:rPr>
                <w:sz w:val="24"/>
              </w:rPr>
            </w:pPr>
            <w:r w:rsidRPr="009F46A8">
              <w:rPr>
                <w:sz w:val="24"/>
              </w:rPr>
              <w:t>Make a claim about the merit of a solution to a problem by citing relevant evidence about how it meets the criteria and constraints of the problem</w:t>
            </w:r>
          </w:p>
        </w:tc>
        <w:tc>
          <w:tcPr>
            <w:tcW w:w="2262" w:type="dxa"/>
          </w:tcPr>
          <w:p w:rsidR="009F46A8" w:rsidRPr="009F46A8" w:rsidRDefault="009F46A8" w:rsidP="009F46A8">
            <w:pPr>
              <w:rPr>
                <w:sz w:val="24"/>
              </w:rPr>
            </w:pPr>
          </w:p>
        </w:tc>
        <w:tc>
          <w:tcPr>
            <w:tcW w:w="2256" w:type="dxa"/>
          </w:tcPr>
          <w:p w:rsidR="009F46A8" w:rsidRPr="009F46A8" w:rsidRDefault="009F46A8" w:rsidP="009F46A8">
            <w:pPr>
              <w:rPr>
                <w:sz w:val="24"/>
              </w:rPr>
            </w:pPr>
          </w:p>
        </w:tc>
      </w:tr>
    </w:tbl>
    <w:p w:rsidR="00605BF4" w:rsidRDefault="00605BF4">
      <w:pPr>
        <w:pStyle w:val="normal0"/>
        <w:spacing w:after="200"/>
      </w:pPr>
    </w:p>
    <w:p w:rsidR="00CF5235" w:rsidRDefault="00CF5235">
      <w:pPr>
        <w:pStyle w:val="normal0"/>
        <w:spacing w:after="200"/>
      </w:pPr>
    </w:p>
    <w:p w:rsidR="009A02A6" w:rsidRDefault="00153EC1">
      <w:pPr>
        <w:pStyle w:val="normal0"/>
        <w:spacing w:after="200"/>
      </w:pPr>
      <w:r>
        <w:t>_____________________________________________________________________</w:t>
      </w:r>
    </w:p>
    <w:p w:rsidR="009A02A6" w:rsidRDefault="00153EC1">
      <w:pPr>
        <w:pStyle w:val="normal0"/>
        <w:spacing w:after="200"/>
      </w:pPr>
      <w:r>
        <w:rPr>
          <w:b/>
          <w:sz w:val="28"/>
        </w:rPr>
        <w:t>Additional Information</w:t>
      </w:r>
    </w:p>
    <w:p w:rsidR="009A02A6" w:rsidRDefault="00153EC1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:rsidR="009A02A6" w:rsidRPr="007F703E" w:rsidRDefault="00153EC1">
      <w:pPr>
        <w:pStyle w:val="normal0"/>
        <w:spacing w:after="200"/>
        <w:rPr>
          <w:color w:val="auto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>Information that will be useful when teaching this lesson</w:t>
      </w:r>
      <w:r w:rsidR="001667F2">
        <w:rPr>
          <w:color w:val="7F7F7F"/>
        </w:rPr>
        <w:t>:</w:t>
      </w:r>
      <w:r>
        <w:rPr>
          <w:color w:val="7F7F7F"/>
        </w:rPr>
        <w:t xml:space="preserve"> </w:t>
      </w:r>
      <w:r w:rsidR="007F703E">
        <w:rPr>
          <w:color w:val="auto"/>
        </w:rPr>
        <w:t xml:space="preserve">It may be helpful to present the engineering adaptation </w:t>
      </w:r>
      <w:r w:rsidR="003A0E6D">
        <w:rPr>
          <w:color w:val="auto"/>
        </w:rPr>
        <w:t xml:space="preserve">separately </w:t>
      </w:r>
      <w:r w:rsidR="007F703E">
        <w:rPr>
          <w:color w:val="auto"/>
        </w:rPr>
        <w:t xml:space="preserve">from the rest of the lesson so that students are clear that they are doing two </w:t>
      </w:r>
      <w:r w:rsidR="003A0E6D">
        <w:rPr>
          <w:color w:val="auto"/>
        </w:rPr>
        <w:t>different</w:t>
      </w:r>
      <w:r w:rsidR="007F703E">
        <w:rPr>
          <w:color w:val="auto"/>
        </w:rPr>
        <w:t xml:space="preserve"> activities.</w:t>
      </w:r>
    </w:p>
    <w:p w:rsidR="009A02A6" w:rsidRPr="003A0E6D" w:rsidRDefault="00153EC1">
      <w:pPr>
        <w:pStyle w:val="normal0"/>
        <w:spacing w:after="200"/>
        <w:rPr>
          <w:color w:val="auto"/>
        </w:rPr>
      </w:pPr>
      <w:r>
        <w:rPr>
          <w:color w:val="7F7F7F"/>
        </w:rPr>
        <w:t>- Resources that will be useful</w:t>
      </w:r>
      <w:r w:rsidR="001667F2">
        <w:rPr>
          <w:color w:val="7F7F7F"/>
        </w:rPr>
        <w:t>:</w:t>
      </w:r>
      <w:r w:rsidR="003A0E6D">
        <w:rPr>
          <w:color w:val="auto"/>
        </w:rPr>
        <w:t xml:space="preserve"> Copy of the Engineering Design Framework.</w:t>
      </w:r>
    </w:p>
    <w:p w:rsidR="009A02A6" w:rsidRPr="003A0E6D" w:rsidRDefault="00153EC1">
      <w:pPr>
        <w:pStyle w:val="normal0"/>
        <w:spacing w:after="200"/>
        <w:rPr>
          <w:color w:val="auto"/>
        </w:rPr>
      </w:pPr>
      <w:r>
        <w:rPr>
          <w:color w:val="7F7F7F"/>
        </w:rPr>
        <w:t>- Scaffolds that students will use</w:t>
      </w:r>
      <w:r w:rsidR="001667F2">
        <w:rPr>
          <w:color w:val="7F7F7F"/>
        </w:rPr>
        <w:t>:</w:t>
      </w:r>
      <w:r w:rsidR="007F703E">
        <w:rPr>
          <w:color w:val="auto"/>
        </w:rPr>
        <w:t xml:space="preserve"> If students do not have experience with wind instruments, present the reading on pp. 54-55 as a guided reading lesson, discussing how wind instruments function to produce sound.  </w:t>
      </w:r>
      <w:r w:rsidR="00DA79F5">
        <w:rPr>
          <w:color w:val="auto"/>
        </w:rPr>
        <w:t>Discuss different types of instruments (reference a video, the school band/orchestra or music classes.)</w:t>
      </w:r>
    </w:p>
    <w:p w:rsidR="009A02A6" w:rsidRDefault="00DA79F5">
      <w:pPr>
        <w:pStyle w:val="normal0"/>
        <w:spacing w:after="200"/>
      </w:pPr>
      <w:r>
        <w:t>Vocabulary:</w:t>
      </w:r>
    </w:p>
    <w:p w:rsidR="009A02A6" w:rsidRDefault="00155DE0">
      <w:pPr>
        <w:pStyle w:val="normal0"/>
      </w:pPr>
      <w:r>
        <w:t>Collaboration</w:t>
      </w:r>
    </w:p>
    <w:p w:rsidR="00DA79F5" w:rsidRDefault="00DA79F5">
      <w:pPr>
        <w:pStyle w:val="normal0"/>
      </w:pPr>
      <w:r>
        <w:t>Design</w:t>
      </w:r>
    </w:p>
    <w:p w:rsidR="00DA79F5" w:rsidRDefault="00DA79F5">
      <w:pPr>
        <w:pStyle w:val="normal0"/>
      </w:pPr>
      <w:r>
        <w:t>Problem</w:t>
      </w:r>
    </w:p>
    <w:p w:rsidR="00DA79F5" w:rsidRDefault="00DA79F5">
      <w:pPr>
        <w:pStyle w:val="normal0"/>
      </w:pPr>
      <w:r>
        <w:t>Claim</w:t>
      </w:r>
    </w:p>
    <w:p w:rsidR="00DA79F5" w:rsidRDefault="00DA79F5">
      <w:pPr>
        <w:pStyle w:val="normal0"/>
      </w:pPr>
      <w:r>
        <w:t xml:space="preserve">Evidence </w:t>
      </w:r>
    </w:p>
    <w:p w:rsidR="00155DE0" w:rsidRDefault="00155DE0">
      <w:pPr>
        <w:pStyle w:val="normal0"/>
      </w:pPr>
      <w:r>
        <w:t>Accepting new ideas/suggestions</w:t>
      </w:r>
    </w:p>
    <w:p w:rsidR="00155DE0" w:rsidRDefault="00155DE0">
      <w:pPr>
        <w:pStyle w:val="normal0"/>
      </w:pPr>
      <w:r>
        <w:t>Making changes</w:t>
      </w:r>
    </w:p>
    <w:p w:rsidR="00DA79F5" w:rsidRDefault="00DA79F5">
      <w:pPr>
        <w:pStyle w:val="normal0"/>
      </w:pPr>
    </w:p>
    <w:p w:rsidR="00DA79F5" w:rsidRDefault="00DA79F5">
      <w:pPr>
        <w:pStyle w:val="normal0"/>
      </w:pPr>
    </w:p>
    <w:p w:rsidR="00DA79F5" w:rsidRPr="00DA79F5" w:rsidRDefault="00DA79F5" w:rsidP="00DA79F5">
      <w:pPr>
        <w:jc w:val="center"/>
        <w:rPr>
          <w:rFonts w:ascii="Century Gothic" w:eastAsia="Times New Roman" w:hAnsi="Century Gothic" w:cs="Times New Roman"/>
          <w:b/>
          <w:lang w:eastAsia="en-US"/>
        </w:rPr>
      </w:pPr>
      <w:r w:rsidRPr="00DA79F5">
        <w:rPr>
          <w:rFonts w:ascii="Century Gothic" w:eastAsia="Times New Roman" w:hAnsi="Century Gothic" w:cs="Times New Roman"/>
          <w:b/>
          <w:sz w:val="28"/>
          <w:lang w:eastAsia="en-US"/>
        </w:rPr>
        <w:t>Engineering: Make a system</w:t>
      </w: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tbl>
      <w:tblPr>
        <w:tblStyle w:val="TableGrid2"/>
        <w:tblW w:w="0" w:type="auto"/>
        <w:tblInd w:w="198" w:type="dxa"/>
        <w:tblLook w:val="00BF"/>
      </w:tblPr>
      <w:tblGrid>
        <w:gridCol w:w="2700"/>
        <w:gridCol w:w="4230"/>
        <w:gridCol w:w="2448"/>
      </w:tblGrid>
      <w:tr w:rsidR="00DA79F5" w:rsidRPr="00DA79F5" w:rsidTr="008A0F31">
        <w:tc>
          <w:tcPr>
            <w:tcW w:w="2700" w:type="dxa"/>
          </w:tcPr>
          <w:p w:rsidR="00DA79F5" w:rsidRPr="00DA79F5" w:rsidRDefault="00DA79F5" w:rsidP="00DA79F5">
            <w:pPr>
              <w:rPr>
                <w:rFonts w:ascii="Century Gothic" w:hAnsi="Century Gothic"/>
                <w:b/>
                <w:sz w:val="24"/>
              </w:rPr>
            </w:pPr>
            <w:r w:rsidRPr="00DA79F5">
              <w:rPr>
                <w:rFonts w:ascii="Century Gothic" w:hAnsi="Century Gothic"/>
                <w:b/>
                <w:sz w:val="24"/>
              </w:rPr>
              <w:t>Problem</w:t>
            </w:r>
          </w:p>
        </w:tc>
        <w:tc>
          <w:tcPr>
            <w:tcW w:w="4230" w:type="dxa"/>
          </w:tcPr>
          <w:p w:rsidR="00DA79F5" w:rsidRPr="00DA79F5" w:rsidRDefault="00DA79F5" w:rsidP="00DA79F5">
            <w:pPr>
              <w:rPr>
                <w:rFonts w:ascii="Century Gothic" w:hAnsi="Century Gothic"/>
                <w:b/>
                <w:sz w:val="24"/>
              </w:rPr>
            </w:pPr>
            <w:r w:rsidRPr="00DA79F5">
              <w:rPr>
                <w:rFonts w:ascii="Century Gothic" w:hAnsi="Century Gothic"/>
                <w:b/>
                <w:sz w:val="24"/>
              </w:rPr>
              <w:t xml:space="preserve">Constraints </w:t>
            </w:r>
          </w:p>
        </w:tc>
        <w:tc>
          <w:tcPr>
            <w:tcW w:w="2448" w:type="dxa"/>
          </w:tcPr>
          <w:p w:rsidR="00DA79F5" w:rsidRPr="00DA79F5" w:rsidRDefault="00DA79F5" w:rsidP="00DA79F5">
            <w:pPr>
              <w:rPr>
                <w:rFonts w:ascii="Century Gothic" w:hAnsi="Century Gothic"/>
                <w:b/>
                <w:sz w:val="24"/>
              </w:rPr>
            </w:pPr>
            <w:r w:rsidRPr="00DA79F5">
              <w:rPr>
                <w:rFonts w:ascii="Century Gothic" w:hAnsi="Century Gothic"/>
                <w:b/>
                <w:sz w:val="24"/>
              </w:rPr>
              <w:t>Criteria</w:t>
            </w:r>
          </w:p>
        </w:tc>
      </w:tr>
      <w:tr w:rsidR="00DA79F5" w:rsidRPr="00DA79F5" w:rsidTr="008A0F31">
        <w:tc>
          <w:tcPr>
            <w:tcW w:w="2700" w:type="dxa"/>
          </w:tcPr>
          <w:p w:rsidR="00DA79F5" w:rsidRPr="00DA79F5" w:rsidRDefault="00DA79F5" w:rsidP="00DA79F5">
            <w:pPr>
              <w:rPr>
                <w:rFonts w:ascii="Century Gothic" w:hAnsi="Century Gothic"/>
                <w:sz w:val="24"/>
              </w:rPr>
            </w:pPr>
            <w:r w:rsidRPr="00DA79F5">
              <w:rPr>
                <w:rFonts w:ascii="Century Gothic" w:hAnsi="Century Gothic"/>
                <w:sz w:val="24"/>
              </w:rPr>
              <w:t>Design an instrument that makes at least 3 pitches.</w:t>
            </w:r>
          </w:p>
        </w:tc>
        <w:tc>
          <w:tcPr>
            <w:tcW w:w="4230" w:type="dxa"/>
          </w:tcPr>
          <w:p w:rsidR="00DA79F5" w:rsidRPr="00DA79F5" w:rsidRDefault="00DA79F5" w:rsidP="00DA79F5">
            <w:pPr>
              <w:rPr>
                <w:rFonts w:ascii="Century Gothic" w:hAnsi="Century Gothic"/>
                <w:sz w:val="24"/>
              </w:rPr>
            </w:pPr>
            <w:r w:rsidRPr="00DA79F5">
              <w:rPr>
                <w:rFonts w:ascii="Century Gothic" w:hAnsi="Century Gothic"/>
                <w:sz w:val="24"/>
              </w:rPr>
              <w:t xml:space="preserve">1. Use a dowel, tube, mouth </w:t>
            </w:r>
          </w:p>
          <w:p w:rsidR="00DA79F5" w:rsidRPr="00DA79F5" w:rsidRDefault="00DA79F5" w:rsidP="00DA79F5">
            <w:pPr>
              <w:rPr>
                <w:rFonts w:ascii="Century Gothic" w:hAnsi="Century Gothic"/>
                <w:sz w:val="24"/>
              </w:rPr>
            </w:pPr>
            <w:r w:rsidRPr="00DA79F5">
              <w:rPr>
                <w:rFonts w:ascii="Century Gothic" w:hAnsi="Century Gothic"/>
                <w:sz w:val="24"/>
              </w:rPr>
              <w:t xml:space="preserve">    </w:t>
            </w:r>
            <w:proofErr w:type="gramStart"/>
            <w:r w:rsidRPr="00DA79F5">
              <w:rPr>
                <w:rFonts w:ascii="Century Gothic" w:hAnsi="Century Gothic"/>
                <w:sz w:val="24"/>
              </w:rPr>
              <w:t>piece</w:t>
            </w:r>
            <w:proofErr w:type="gramEnd"/>
            <w:r w:rsidRPr="00DA79F5">
              <w:rPr>
                <w:rFonts w:ascii="Century Gothic" w:hAnsi="Century Gothic"/>
                <w:sz w:val="24"/>
              </w:rPr>
              <w:t>, and bulb (only).</w:t>
            </w:r>
          </w:p>
          <w:p w:rsidR="00DA79F5" w:rsidRPr="00DA79F5" w:rsidRDefault="00DA79F5" w:rsidP="00DA79F5">
            <w:pPr>
              <w:rPr>
                <w:rFonts w:ascii="Century Gothic" w:hAnsi="Century Gothic"/>
                <w:sz w:val="24"/>
              </w:rPr>
            </w:pPr>
            <w:r w:rsidRPr="00DA79F5">
              <w:rPr>
                <w:rFonts w:ascii="Century Gothic" w:hAnsi="Century Gothic"/>
                <w:sz w:val="24"/>
              </w:rPr>
              <w:t>2. ______ minutes</w:t>
            </w:r>
          </w:p>
          <w:p w:rsidR="00DA79F5" w:rsidRPr="00DA79F5" w:rsidRDefault="00DA79F5" w:rsidP="00DA79F5">
            <w:pPr>
              <w:rPr>
                <w:rFonts w:ascii="Century Gothic" w:hAnsi="Century Gothic"/>
                <w:sz w:val="24"/>
              </w:rPr>
            </w:pPr>
            <w:r w:rsidRPr="00DA79F5">
              <w:rPr>
                <w:rFonts w:ascii="Century Gothic" w:hAnsi="Century Gothic"/>
                <w:sz w:val="24"/>
              </w:rPr>
              <w:t xml:space="preserve">3. Cannot put mouth on materials. </w:t>
            </w:r>
          </w:p>
        </w:tc>
        <w:tc>
          <w:tcPr>
            <w:tcW w:w="2448" w:type="dxa"/>
          </w:tcPr>
          <w:p w:rsidR="00DA79F5" w:rsidRPr="00DA79F5" w:rsidRDefault="00DA79F5" w:rsidP="00DA79F5">
            <w:pPr>
              <w:rPr>
                <w:rFonts w:ascii="Century Gothic" w:hAnsi="Century Gothic"/>
                <w:sz w:val="24"/>
              </w:rPr>
            </w:pPr>
            <w:r w:rsidRPr="00DA79F5">
              <w:rPr>
                <w:rFonts w:ascii="Century Gothic" w:hAnsi="Century Gothic"/>
                <w:sz w:val="24"/>
              </w:rPr>
              <w:t xml:space="preserve">Must make 3 pitches. </w:t>
            </w:r>
          </w:p>
        </w:tc>
      </w:tr>
    </w:tbl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numPr>
          <w:ilvl w:val="0"/>
          <w:numId w:val="1"/>
        </w:numPr>
        <w:ind w:left="360"/>
        <w:rPr>
          <w:rFonts w:ascii="Century Gothic" w:eastAsia="Times New Roman" w:hAnsi="Century Gothic" w:cs="Times New Roman"/>
          <w:lang w:eastAsia="en-US"/>
        </w:rPr>
      </w:pPr>
      <w:r w:rsidRPr="00DA79F5">
        <w:rPr>
          <w:rFonts w:ascii="Century Gothic" w:eastAsia="Times New Roman" w:hAnsi="Century Gothic" w:cs="Times New Roman"/>
          <w:lang w:eastAsia="en-US"/>
        </w:rPr>
        <w:t>Design and sketch 2 possible models for your solution.</w:t>
      </w:r>
    </w:p>
    <w:p w:rsidR="00DA79F5" w:rsidRPr="00DA79F5" w:rsidRDefault="00A976C5" w:rsidP="00DA79F5">
      <w:pPr>
        <w:ind w:left="360"/>
        <w:rPr>
          <w:rFonts w:ascii="Century Gothic" w:eastAsia="Times New Roman" w:hAnsi="Century Gothic" w:cs="Times New Roman"/>
          <w:lang w:eastAsia="en-US"/>
        </w:rPr>
      </w:pPr>
      <w:r w:rsidRPr="00A976C5">
        <w:rPr>
          <w:rFonts w:ascii="Times New Roman" w:eastAsia="Times New Roman" w:hAnsi="Times New Roman" w:cs="Times New Roman"/>
          <w:szCs w:val="20"/>
          <w:lang w:eastAsia="en-US"/>
        </w:rPr>
        <w:pict>
          <v:rect id="_x0000_s1028" style="position:absolute;left:0;text-align:left;margin-left:4.05pt;margin-top:9.1pt;width:225pt;height:115.75pt;z-index:251660288" filled="f">
            <v:fill opacity="3932f"/>
          </v:rect>
        </w:pict>
      </w:r>
      <w:r w:rsidRPr="00A976C5">
        <w:rPr>
          <w:rFonts w:ascii="Times New Roman" w:eastAsia="Times New Roman" w:hAnsi="Times New Roman" w:cs="Times New Roman"/>
          <w:szCs w:val="20"/>
          <w:lang w:eastAsia="en-US"/>
        </w:rPr>
        <w:pict>
          <v:rect id="_x0000_s1029" style="position:absolute;left:0;text-align:left;margin-left:247.05pt;margin-top:9.1pt;width:225pt;height:115.75pt;z-index:251661312" filled="f">
            <v:fill opacity="3932f"/>
          </v:rect>
        </w:pict>
      </w:r>
    </w:p>
    <w:p w:rsidR="00DA79F5" w:rsidRPr="00DA79F5" w:rsidRDefault="00DA79F5" w:rsidP="00DA79F5">
      <w:pPr>
        <w:ind w:left="360"/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sz w:val="16"/>
          <w:lang w:eastAsia="en-US"/>
        </w:rPr>
      </w:pPr>
    </w:p>
    <w:p w:rsidR="00DA79F5" w:rsidRPr="00DA79F5" w:rsidRDefault="00DA79F5" w:rsidP="00DA79F5">
      <w:pPr>
        <w:numPr>
          <w:ilvl w:val="0"/>
          <w:numId w:val="1"/>
        </w:numPr>
        <w:rPr>
          <w:rFonts w:ascii="Century Gothic" w:eastAsia="Times New Roman" w:hAnsi="Century Gothic" w:cs="Times New Roman"/>
          <w:lang w:eastAsia="en-US"/>
        </w:rPr>
      </w:pPr>
      <w:r w:rsidRPr="00DA79F5">
        <w:rPr>
          <w:rFonts w:ascii="Century Gothic" w:eastAsia="Times New Roman" w:hAnsi="Century Gothic" w:cs="Times New Roman"/>
          <w:lang w:eastAsia="en-US"/>
        </w:rPr>
        <w:t>Select one model with your partner.  Why do you think this will be the best solution?</w:t>
      </w:r>
    </w:p>
    <w:p w:rsidR="00DA79F5" w:rsidRPr="00DA79F5" w:rsidRDefault="00DA79F5" w:rsidP="00DA79F5">
      <w:pPr>
        <w:ind w:left="90"/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pBdr>
          <w:top w:val="single" w:sz="12" w:space="1" w:color="auto"/>
          <w:bottom w:val="single" w:sz="12" w:space="1" w:color="auto"/>
        </w:pBdr>
        <w:spacing w:line="480" w:lineRule="auto"/>
        <w:ind w:left="270" w:right="450"/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pBdr>
          <w:bottom w:val="single" w:sz="12" w:space="1" w:color="auto"/>
          <w:between w:val="single" w:sz="12" w:space="1" w:color="auto"/>
        </w:pBdr>
        <w:spacing w:line="480" w:lineRule="auto"/>
        <w:ind w:left="270" w:right="450"/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numPr>
          <w:ilvl w:val="0"/>
          <w:numId w:val="1"/>
        </w:numPr>
        <w:rPr>
          <w:rFonts w:ascii="Century Gothic" w:eastAsia="Times New Roman" w:hAnsi="Century Gothic" w:cs="Times New Roman"/>
          <w:lang w:eastAsia="en-US"/>
        </w:rPr>
      </w:pPr>
      <w:r w:rsidRPr="00DA79F5">
        <w:rPr>
          <w:rFonts w:ascii="Century Gothic" w:eastAsia="Times New Roman" w:hAnsi="Century Gothic" w:cs="Times New Roman"/>
          <w:lang w:eastAsia="en-US"/>
        </w:rPr>
        <w:t xml:space="preserve">Build your best model.  Did it work?  How can you </w:t>
      </w:r>
      <w:r w:rsidRPr="00DA79F5">
        <w:rPr>
          <w:rFonts w:ascii="Century Gothic" w:eastAsia="Times New Roman" w:hAnsi="Century Gothic" w:cs="Times New Roman"/>
          <w:b/>
          <w:lang w:eastAsia="en-US"/>
        </w:rPr>
        <w:t>optimize</w:t>
      </w:r>
      <w:r w:rsidRPr="00DA79F5">
        <w:rPr>
          <w:rFonts w:ascii="Century Gothic" w:eastAsia="Times New Roman" w:hAnsi="Century Gothic" w:cs="Times New Roman"/>
          <w:lang w:eastAsia="en-US"/>
        </w:rPr>
        <w:t xml:space="preserve"> (make it better)?</w:t>
      </w:r>
    </w:p>
    <w:p w:rsidR="00DA79F5" w:rsidRPr="00DA79F5" w:rsidRDefault="00DA79F5" w:rsidP="00DA79F5">
      <w:pPr>
        <w:spacing w:line="480" w:lineRule="auto"/>
        <w:ind w:left="270" w:right="450"/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pBdr>
          <w:top w:val="single" w:sz="12" w:space="1" w:color="auto"/>
          <w:bottom w:val="single" w:sz="12" w:space="1" w:color="auto"/>
        </w:pBdr>
        <w:spacing w:line="480" w:lineRule="auto"/>
        <w:ind w:left="270" w:right="450"/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pBdr>
          <w:bottom w:val="single" w:sz="12" w:space="1" w:color="auto"/>
          <w:between w:val="single" w:sz="12" w:space="1" w:color="auto"/>
        </w:pBdr>
        <w:spacing w:line="480" w:lineRule="auto"/>
        <w:ind w:left="270" w:right="450"/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numPr>
          <w:ilvl w:val="0"/>
          <w:numId w:val="1"/>
        </w:numPr>
        <w:rPr>
          <w:rFonts w:ascii="Century Gothic" w:eastAsia="Times New Roman" w:hAnsi="Century Gothic" w:cs="Times New Roman"/>
          <w:lang w:eastAsia="en-US"/>
        </w:rPr>
      </w:pPr>
      <w:r w:rsidRPr="00DA79F5">
        <w:rPr>
          <w:rFonts w:ascii="Century Gothic" w:eastAsia="Times New Roman" w:hAnsi="Century Gothic" w:cs="Times New Roman"/>
          <w:lang w:eastAsia="en-US"/>
        </w:rPr>
        <w:t xml:space="preserve">Is your solution the </w:t>
      </w:r>
      <w:r w:rsidR="00FC7950">
        <w:rPr>
          <w:rFonts w:ascii="Century Gothic" w:eastAsia="Times New Roman" w:hAnsi="Century Gothic" w:cs="Times New Roman"/>
          <w:lang w:eastAsia="en-US"/>
        </w:rPr>
        <w:t>best way to address the problem?</w:t>
      </w:r>
      <w:r w:rsidRPr="00DA79F5">
        <w:rPr>
          <w:rFonts w:ascii="Century Gothic" w:eastAsia="Times New Roman" w:hAnsi="Century Gothic" w:cs="Times New Roman"/>
          <w:lang w:eastAsia="en-US"/>
        </w:rPr>
        <w:t xml:space="preserve"> </w:t>
      </w:r>
    </w:p>
    <w:p w:rsidR="00DA79F5" w:rsidRPr="00DA79F5" w:rsidRDefault="00DA79F5" w:rsidP="00DA79F5">
      <w:pPr>
        <w:spacing w:line="480" w:lineRule="auto"/>
        <w:ind w:left="270" w:right="450"/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pBdr>
          <w:top w:val="single" w:sz="12" w:space="1" w:color="auto"/>
          <w:bottom w:val="single" w:sz="12" w:space="1" w:color="auto"/>
        </w:pBdr>
        <w:spacing w:line="480" w:lineRule="auto"/>
        <w:ind w:left="270" w:right="450"/>
        <w:rPr>
          <w:rFonts w:ascii="Century Gothic" w:eastAsia="Times New Roman" w:hAnsi="Century Gothic" w:cs="Times New Roman"/>
          <w:lang w:eastAsia="en-US"/>
        </w:rPr>
      </w:pPr>
    </w:p>
    <w:p w:rsidR="00DA79F5" w:rsidRPr="00DA79F5" w:rsidRDefault="00DA79F5" w:rsidP="00DA79F5">
      <w:pPr>
        <w:pBdr>
          <w:bottom w:val="single" w:sz="12" w:space="1" w:color="auto"/>
          <w:between w:val="single" w:sz="12" w:space="1" w:color="auto"/>
        </w:pBdr>
        <w:spacing w:line="480" w:lineRule="auto"/>
        <w:ind w:left="270" w:right="450"/>
        <w:rPr>
          <w:rFonts w:ascii="Century Gothic" w:eastAsia="Times New Roman" w:hAnsi="Century Gothic" w:cs="Times New Roman"/>
          <w:lang w:eastAsia="en-US"/>
        </w:rPr>
      </w:pPr>
    </w:p>
    <w:sectPr w:rsidR="00DA79F5" w:rsidRPr="00DA79F5" w:rsidSect="007D6A80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DB5" w:rsidRDefault="00302DB5">
      <w:r>
        <w:separator/>
      </w:r>
    </w:p>
  </w:endnote>
  <w:endnote w:type="continuationSeparator" w:id="0">
    <w:p w:rsidR="00302DB5" w:rsidRDefault="00302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2A6" w:rsidRDefault="00153EC1">
    <w:pPr>
      <w:pStyle w:val="normal0"/>
    </w:pPr>
    <w:r>
      <w:t>Partnership for Science &amp; Engineering Practices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DB5" w:rsidRDefault="00302DB5">
      <w:r>
        <w:separator/>
      </w:r>
    </w:p>
  </w:footnote>
  <w:footnote w:type="continuationSeparator" w:id="0">
    <w:p w:rsidR="00302DB5" w:rsidRDefault="00302D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06255"/>
    <w:multiLevelType w:val="hybridMultilevel"/>
    <w:tmpl w:val="14D8E4D2"/>
    <w:lvl w:ilvl="0" w:tplc="000F0409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02A6"/>
    <w:rsid w:val="000A0411"/>
    <w:rsid w:val="00153EC1"/>
    <w:rsid w:val="00155DE0"/>
    <w:rsid w:val="001667F2"/>
    <w:rsid w:val="002773CF"/>
    <w:rsid w:val="002A35BD"/>
    <w:rsid w:val="002F509B"/>
    <w:rsid w:val="00302DB5"/>
    <w:rsid w:val="003A0E6D"/>
    <w:rsid w:val="00480092"/>
    <w:rsid w:val="00496631"/>
    <w:rsid w:val="004D0F6B"/>
    <w:rsid w:val="00605BF4"/>
    <w:rsid w:val="006451C8"/>
    <w:rsid w:val="00700521"/>
    <w:rsid w:val="007D6A80"/>
    <w:rsid w:val="007F703E"/>
    <w:rsid w:val="008A132D"/>
    <w:rsid w:val="00936C10"/>
    <w:rsid w:val="009A02A6"/>
    <w:rsid w:val="009C118B"/>
    <w:rsid w:val="009F46A8"/>
    <w:rsid w:val="00A976C5"/>
    <w:rsid w:val="00B74D94"/>
    <w:rsid w:val="00BD1845"/>
    <w:rsid w:val="00CA7EF1"/>
    <w:rsid w:val="00CF5235"/>
    <w:rsid w:val="00DA79F5"/>
    <w:rsid w:val="00E516B9"/>
    <w:rsid w:val="00E613D5"/>
    <w:rsid w:val="00F51CDE"/>
    <w:rsid w:val="00FC7950"/>
    <w:rsid w:val="00FD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A80"/>
  </w:style>
  <w:style w:type="paragraph" w:styleId="Heading1">
    <w:name w:val="heading 1"/>
    <w:basedOn w:val="normal0"/>
    <w:next w:val="normal0"/>
    <w:rsid w:val="007D6A8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7D6A8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7D6A8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7D6A8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7D6A8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7D6A8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D6A80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7D6A8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7D6A8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605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9F46A8"/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DA79F5"/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3C6FB1E-3AC7-4843-AD4D-B127E146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Engineering Enhancement Template.docx</vt:lpstr>
    </vt:vector>
  </TitlesOfParts>
  <Company/>
  <LinksUpToDate>false</LinksUpToDate>
  <CharactersWithSpaces>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dc:creator>martha</dc:creator>
  <cp:lastModifiedBy>martha</cp:lastModifiedBy>
  <cp:revision>8</cp:revision>
  <dcterms:created xsi:type="dcterms:W3CDTF">2013-08-22T16:59:00Z</dcterms:created>
  <dcterms:modified xsi:type="dcterms:W3CDTF">2013-08-23T16:47:00Z</dcterms:modified>
</cp:coreProperties>
</file>